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4A3C10" w14:textId="5C433B56" w:rsidR="00DA7DDD" w:rsidRDefault="002319A9" w:rsidP="00A22071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2319A9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АО «МБ РУС» </w:t>
            </w:r>
            <w:r w:rsidR="00DB5C2A">
              <w:rPr>
                <w:rFonts w:ascii="Corporate S" w:hAnsi="Corporate S" w:cs="Arial"/>
                <w:b/>
                <w:bCs/>
                <w:sz w:val="28"/>
                <w:szCs w:val="28"/>
              </w:rPr>
              <w:t>вывело на российский рынок</w:t>
            </w:r>
            <w:r w:rsidRPr="002319A9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грузопассажирскую версию FOTON VIEW </w:t>
            </w:r>
            <w:r w:rsidR="00BE0381">
              <w:rPr>
                <w:rFonts w:ascii="Corporate S" w:hAnsi="Corporate S" w:cs="Arial"/>
                <w:b/>
                <w:bCs/>
                <w:sz w:val="28"/>
                <w:szCs w:val="28"/>
              </w:rPr>
              <w:t>5+1</w:t>
            </w:r>
          </w:p>
          <w:p w14:paraId="710677F3" w14:textId="77777777" w:rsidR="002319A9" w:rsidRPr="003B3EDD" w:rsidRDefault="002319A9" w:rsidP="00A22071">
            <w:pPr>
              <w:jc w:val="center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455EDA8" w14:textId="6B4A1CA2" w:rsidR="00DA7DDD" w:rsidRDefault="002319A9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2319A9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представило грузопассажирскую версию FOTON VIEW с компоновкой сидений 5+1</w:t>
            </w:r>
            <w:r w:rsidR="00267A37">
              <w:rPr>
                <w:rFonts w:ascii="Corporate S" w:eastAsia="DengXian" w:hAnsi="Corporate S" w:cstheme="minorHAnsi"/>
                <w:i/>
              </w:rPr>
              <w:t xml:space="preserve"> и </w:t>
            </w:r>
            <w:r w:rsidR="00BE0381">
              <w:rPr>
                <w:rFonts w:ascii="Corporate S" w:eastAsia="DengXian" w:hAnsi="Corporate S" w:cstheme="minorHAnsi"/>
                <w:i/>
              </w:rPr>
              <w:t>сдвижным</w:t>
            </w:r>
            <w:r w:rsidR="00267A37">
              <w:rPr>
                <w:rFonts w:ascii="Corporate S" w:eastAsia="DengXian" w:hAnsi="Corporate S" w:cstheme="minorHAnsi"/>
                <w:i/>
              </w:rPr>
              <w:t xml:space="preserve"> вторым рядом</w:t>
            </w:r>
            <w:r w:rsidRPr="002319A9">
              <w:rPr>
                <w:rFonts w:ascii="Corporate S" w:eastAsia="DengXian" w:hAnsi="Corporate S" w:cstheme="minorHAnsi"/>
                <w:i/>
              </w:rPr>
              <w:t xml:space="preserve">. Рекомендованная розничная цена </w:t>
            </w:r>
            <w:r w:rsidR="00267A37">
              <w:rPr>
                <w:rFonts w:ascii="Corporate S" w:eastAsia="DengXian" w:hAnsi="Corporate S" w:cstheme="minorHAnsi"/>
                <w:i/>
              </w:rPr>
              <w:t>новинки</w:t>
            </w:r>
            <w:r w:rsidRPr="002319A9">
              <w:rPr>
                <w:rFonts w:ascii="Corporate S" w:eastAsia="DengXian" w:hAnsi="Corporate S" w:cstheme="minorHAnsi"/>
                <w:i/>
              </w:rPr>
              <w:t xml:space="preserve"> начинается от 4 230 000 рублей, включая НДС.</w:t>
            </w:r>
            <w:r w:rsidR="00267A37">
              <w:rPr>
                <w:rFonts w:ascii="Corporate S" w:eastAsia="DengXian" w:hAnsi="Corporate S" w:cstheme="minorHAnsi"/>
                <w:i/>
              </w:rPr>
              <w:t xml:space="preserve"> При покупке в лизинг действует скидка в размере 150 000 рублей. </w:t>
            </w:r>
          </w:p>
          <w:p w14:paraId="2A98201A" w14:textId="29146235" w:rsidR="0031617E" w:rsidRDefault="0031617E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7F1B8F7C" w14:textId="04755319" w:rsidR="00BE691C" w:rsidRPr="00395F91" w:rsidRDefault="00241747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4174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Грузопассажирский FOTON VIEW предлагается в четырёх вариантах исполнения, со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четающих два типа трансмиссии: </w:t>
            </w:r>
            <w:r w:rsidRPr="0024174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6-ступенчатую механическую или 8-ступенчатую автоматическую коробку передач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а также </w:t>
            </w:r>
            <w:r w:rsidRPr="0024174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два варианта габаритной высоты: 1 990 и 2 195 мм.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40613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Длина составляет 5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40613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490 мм, ширина </w:t>
            </w:r>
            <w:r w:rsidR="0040613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40613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026CD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1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026CD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980 мм. </w:t>
            </w:r>
            <w:r w:rsidR="00BE691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Полная масса в зависимости от комплектации</w:t>
            </w:r>
            <w:r w:rsidR="00B5261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B5261E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BE691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95F91" w:rsidRP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3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95F91" w:rsidRP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100 или 3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95F91" w:rsidRP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495 мм. </w:t>
            </w:r>
            <w:r w:rsid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Колесная база </w:t>
            </w:r>
            <w:r w:rsidR="00395F91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3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95F9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510 мм. </w:t>
            </w:r>
          </w:p>
          <w:p w14:paraId="7AF81B99" w14:textId="77777777" w:rsidR="00BE691C" w:rsidRDefault="00BE691C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F56AF37" w14:textId="77777777" w:rsidR="002F27F9" w:rsidRPr="002F27F9" w:rsidRDefault="00B5261E" w:rsidP="002F27F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Автомобиль с </w:t>
            </w:r>
            <w:proofErr w:type="spellStart"/>
            <w:r w:rsidRPr="00B5261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заднеприводной</w:t>
            </w:r>
            <w:proofErr w:type="spellEnd"/>
            <w:r w:rsidRPr="00B5261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компоновкой (4×2)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оснащен 2-литровым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дизельны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двигател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ем мощностью 159 л. с.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максимальным крутящим моментом 377 Н·м при 1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500–2</w:t>
            </w:r>
            <w:r w:rsidR="00BE038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800 об/мин. </w:t>
            </w:r>
            <w:r w:rsidR="002F27F9" w:rsidRPr="002F27F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Передняя подвеска FOTON VIEW — независимая, типа </w:t>
            </w:r>
            <w:proofErr w:type="spellStart"/>
            <w:r w:rsidR="002F27F9" w:rsidRPr="002F27F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МакФерсон</w:t>
            </w:r>
            <w:proofErr w:type="spellEnd"/>
            <w:r w:rsidR="002F27F9" w:rsidRPr="002F27F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с гидравлическими амортизаторами и стабилизатором поперечной устойчивости; задняя — зависимая рессорная, с гидравлическими амортизаторами.</w:t>
            </w:r>
          </w:p>
          <w:p w14:paraId="5F33AD4E" w14:textId="5A4E57D6" w:rsidR="00DA7DDD" w:rsidRDefault="002319A9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Объем топливного бака составляет 80 литров. </w:t>
            </w:r>
          </w:p>
          <w:p w14:paraId="2E0152DF" w14:textId="77777777" w:rsidR="002319A9" w:rsidRPr="00DA7DDD" w:rsidRDefault="002319A9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7E992DC6" w14:textId="170DB4AD" w:rsidR="003D05CD" w:rsidRPr="00DF5950" w:rsidRDefault="00DF5950" w:rsidP="00DF5950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Салон FOTON VIEW рассчитан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на шесть человек с учетом водителя. В салоне установлен трехместный сдвижной диван с трехточечными ремнями безопасности, подголовниками и четырьмя подлокотниками. </w:t>
            </w:r>
            <w:r w:rsidRPr="00DF595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Перегородка между пассажирским и грузовым отсеками имеет передвижную конструкцию и является частью дивана</w:t>
            </w:r>
            <w:r w:rsidR="002319A9" w:rsidRPr="00DF595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Для пассажиров предусмотрены светодиодное освещение и двойная USB-розетка. </w:t>
            </w:r>
            <w:r w:rsidR="000728D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Фургон</w:t>
            </w:r>
            <w:r w:rsidR="00FC3CDC" w:rsidRPr="003D05C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дополнительно оборудован тепло-, </w:t>
            </w:r>
            <w:proofErr w:type="spellStart"/>
            <w:r w:rsidR="00FC3CDC" w:rsidRPr="003D05C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шумо</w:t>
            </w:r>
            <w:proofErr w:type="spellEnd"/>
            <w:r w:rsidR="00FC3CDC" w:rsidRPr="003D05C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 и виброизоляцией.</w:t>
            </w:r>
          </w:p>
          <w:p w14:paraId="462F5C2E" w14:textId="77777777" w:rsidR="00DA7DDD" w:rsidRP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62589B5" w14:textId="56BCC6D7" w:rsidR="00DA7DDD" w:rsidRPr="003D05CD" w:rsidRDefault="003D05CD" w:rsidP="003D05C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3D05C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Отделка грузового отсека выполнена с применением композитных материалов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а пол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изготовлен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из влагостойкой и водонепроницаемой фанеры с </w:t>
            </w:r>
            <w:proofErr w:type="spellStart"/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антистатичным</w:t>
            </w:r>
            <w:proofErr w:type="spellEnd"/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нескользящим покрытием. Для фиксации груза предусмотрены четыре такелажных </w:t>
            </w:r>
            <w:r w:rsidR="006D33C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петли</w:t>
            </w:r>
            <w:r w:rsidR="002319A9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встроенных в пол. </w:t>
            </w:r>
            <w:bookmarkStart w:id="0" w:name="_GoBack"/>
            <w:bookmarkEnd w:id="0"/>
          </w:p>
          <w:p w14:paraId="7C746CF9" w14:textId="77777777" w:rsidR="002319A9" w:rsidRPr="00DA7DDD" w:rsidRDefault="002319A9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7D7A6E59" w14:textId="7235DA79" w:rsidR="002319A9" w:rsidRDefault="002319A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стандартное оснащение FOTON VIEW 5+1 входят </w:t>
            </w:r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антиблокировочная система тормозов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="0043639F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ABS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), </w:t>
            </w:r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система электронного распределения тормозных усилий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="0043639F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EBD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), </w:t>
            </w:r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система </w:t>
            </w:r>
            <w:r w:rsidR="000728D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курсовой устойчивости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="0043639F"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ESC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), 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система контроля давления в шинах, задние датчики парковки, подушки безопасности водителя и переднего пассажира, </w:t>
            </w:r>
            <w:proofErr w:type="spellStart"/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преднатяжители</w:t>
            </w:r>
            <w:proofErr w:type="spellEnd"/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ремней безопасности, бесключевой доступ и запуск двигателя, кондиционер, круиз-контроль, </w:t>
            </w:r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функция автоматического удержания автомобиля на месте после полной остановки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Auto </w:t>
            </w:r>
            <w:proofErr w:type="spellStart"/>
            <w:r w:rsidR="0043639F" w:rsidRP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Hold</w:t>
            </w:r>
            <w:proofErr w:type="spellEnd"/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)</w:t>
            </w:r>
            <w:r w:rsidR="008941B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а также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эл</w:t>
            </w:r>
            <w:r w:rsidR="008941B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ектрический стояночный тормоз. Помимо этого,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автомобиль </w:t>
            </w:r>
            <w:r w:rsidR="0043639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оборудован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электрическими стеклоподъемниками, электрорегулировкой зеркал, 7-дюймовым цветным дисплеем приборной панели, </w:t>
            </w:r>
            <w:proofErr w:type="spellStart"/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Bluetooth</w:t>
            </w:r>
            <w:proofErr w:type="spellEnd"/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мультимедийной системой MP3.</w:t>
            </w:r>
          </w:p>
          <w:p w14:paraId="55B34230" w14:textId="77777777" w:rsidR="002319A9" w:rsidRDefault="002319A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1EFEB03" w14:textId="4E71F7BB" w:rsidR="002319A9" w:rsidRPr="00AA26D1" w:rsidRDefault="002319A9" w:rsidP="00AA26D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Для 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VIEW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предусмотрен ряд дополнительных опций, включая пакет «Безопасность» с системами автоматического экстренного торможения, предупреждения о фронтальном столкновении и сходе с полосы движения, пакет 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«Мультимедиа» с 12,3-дюймовой системой 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MP</w:t>
            </w:r>
            <w:r w:rsidR="00A902CD"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5 и камерой заднего вида, а также </w:t>
            </w:r>
            <w:r w:rsidR="00AA26D1"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систему кругового обзора 360° и систему мониторинга слепых зон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обогрев зеркал и лобового стекла, подогрев сиденья водителя, </w:t>
            </w:r>
            <w:r w:rsidR="00A902CD"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передние противотуманные фары, 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светодиодные фары </w:t>
            </w:r>
            <w:r w:rsidR="00A902CD"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головного света и задние фонари</w:t>
            </w:r>
            <w:r w:rsidRPr="00AA26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5C29EBD5" w14:textId="77777777" w:rsidR="002319A9" w:rsidRDefault="002319A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23A51FD" w14:textId="1E9AB504" w:rsidR="006E0A82" w:rsidRPr="00C82C12" w:rsidRDefault="002319A9" w:rsidP="00C82C1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Развитие грузопассажирских </w:t>
            </w:r>
            <w:r w:rsidR="00D639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версий</w:t>
            </w:r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FOTON VIEW связано с запросом бизнеса на более универсальный коммерческий транспорт. Для сервисных, строительных, монтажных и технических компаний важно иметь возможность одновременно перевозить сотрудников, оборудование и необходимые материалы, не </w:t>
            </w:r>
            <w:proofErr w:type="spellStart"/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задействуя</w:t>
            </w:r>
            <w:proofErr w:type="spellEnd"/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несколько автомобилей. Конфигурация 5+1 со сдвижным вторым рядом позволяет гибко использовать внутреннее пространство в зависимости от конкретной задачи, сохраняя при этом преимущества </w:t>
            </w:r>
            <w:r w:rsidR="00D639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эксплуатации </w:t>
            </w:r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компактного фургона в городской </w:t>
            </w:r>
            <w:r w:rsidR="00D6396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среде</w:t>
            </w:r>
            <w:r w:rsidR="00C82C12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 Мы рассматриваем такие специализированные версии как одно из важных направлений развития линейки FOTON VIEW на российском рынке</w:t>
            </w:r>
            <w:r w:rsidR="00552578"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</w:t>
            </w:r>
            <w:r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— отметил Александр Паршутин, бренд-директор </w:t>
            </w: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C82C1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АО «МБ РУС».</w:t>
            </w:r>
          </w:p>
          <w:p w14:paraId="795ECD6E" w14:textId="77777777" w:rsidR="002319A9" w:rsidRDefault="002319A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FC58BC5" w14:textId="5C5C8CCE" w:rsidR="002319A9" w:rsidRDefault="002319A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319A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Грузопассажирский FOTON VIEW 5+1 доступен для заказа у официальных дилеров FOTON. Гарантия на автомобиль составляет три года без ограничения пробега.</w:t>
            </w:r>
          </w:p>
          <w:p w14:paraId="5FC76294" w14:textId="301F1293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0CD6A210" w14:textId="77777777" w:rsidR="00A22071" w:rsidRDefault="00A22071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</w:t>
            </w:r>
            <w:proofErr w:type="spellStart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Бенц</w:t>
            </w:r>
            <w:proofErr w:type="spellEnd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3496F9FF" w:rsidR="006F124E" w:rsidRPr="003B3EDD" w:rsidRDefault="0029623D" w:rsidP="00F92B4C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</w:t>
            </w:r>
            <w:r w:rsidR="00F92B4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, </w:t>
            </w:r>
            <w:r w:rsidR="00F92B4C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FOTON </w:t>
            </w:r>
            <w:r w:rsidR="00F92B4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="00F92B4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и FOTON TUNLAND в России. Теперь компания уполномочена реализовывать и осуществлять сервисное обслуживание фургонов FOTON TOANO, </w:t>
            </w:r>
            <w:r w:rsidR="00F92B4C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FOTON </w:t>
            </w:r>
            <w:r w:rsidR="00F92B4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="00F92B4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9, V7 и V9. Это позволило «МБ РУС» расширить свое присутствие на рынке коммерческих автомобилей в РФ и </w:t>
            </w:r>
            <w:proofErr w:type="gramStart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предложить</w:t>
            </w:r>
            <w:proofErr w:type="gramEnd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31809" w14:textId="77777777" w:rsidR="00C403AC" w:rsidRDefault="00C403AC">
      <w:pPr>
        <w:spacing w:after="0" w:line="240" w:lineRule="auto"/>
      </w:pPr>
      <w:r>
        <w:separator/>
      </w:r>
    </w:p>
  </w:endnote>
  <w:endnote w:type="continuationSeparator" w:id="0">
    <w:p w14:paraId="46BCDC2D" w14:textId="77777777" w:rsidR="00C403AC" w:rsidRDefault="00C4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235AB" w14:textId="77777777" w:rsidR="00C403AC" w:rsidRDefault="00C403AC">
      <w:pPr>
        <w:spacing w:after="0" w:line="240" w:lineRule="auto"/>
      </w:pPr>
      <w:r>
        <w:separator/>
      </w:r>
    </w:p>
  </w:footnote>
  <w:footnote w:type="continuationSeparator" w:id="0">
    <w:p w14:paraId="71468120" w14:textId="77777777" w:rsidR="00C403AC" w:rsidRDefault="00C4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C403AC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6CCD94A0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25CBC1DA" w14:textId="15BC952B" w:rsidR="006B1AEF" w:rsidRDefault="006B1AEF" w:rsidP="006B1AEF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 0</w:t>
    </w:r>
    <w:r w:rsidRPr="006B1AEF">
      <w:rPr>
        <w:rFonts w:ascii="Corporate S" w:hAnsi="Corporate S"/>
        <w:noProof/>
        <w:sz w:val="20"/>
        <w:szCs w:val="16"/>
      </w:rPr>
      <w:t>7.09.2026</w:t>
    </w:r>
  </w:p>
  <w:p w14:paraId="39FA27E9" w14:textId="62CDED46" w:rsidR="006F124E" w:rsidRDefault="006F124E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6CD7"/>
    <w:rsid w:val="00027A06"/>
    <w:rsid w:val="00030B73"/>
    <w:rsid w:val="00032450"/>
    <w:rsid w:val="00042782"/>
    <w:rsid w:val="00042BAD"/>
    <w:rsid w:val="000436B2"/>
    <w:rsid w:val="00062476"/>
    <w:rsid w:val="00063B5F"/>
    <w:rsid w:val="00066B3C"/>
    <w:rsid w:val="00066EF0"/>
    <w:rsid w:val="000728D6"/>
    <w:rsid w:val="00094CB9"/>
    <w:rsid w:val="000C7341"/>
    <w:rsid w:val="000D5B7A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548B4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D62FE"/>
    <w:rsid w:val="001D6482"/>
    <w:rsid w:val="001E0F8A"/>
    <w:rsid w:val="001E4B5F"/>
    <w:rsid w:val="001E4C00"/>
    <w:rsid w:val="001F0AD0"/>
    <w:rsid w:val="001F10C1"/>
    <w:rsid w:val="00201592"/>
    <w:rsid w:val="00222306"/>
    <w:rsid w:val="002319A9"/>
    <w:rsid w:val="00241161"/>
    <w:rsid w:val="00241747"/>
    <w:rsid w:val="00241F6B"/>
    <w:rsid w:val="00254BC7"/>
    <w:rsid w:val="00256C1F"/>
    <w:rsid w:val="00262320"/>
    <w:rsid w:val="0026734B"/>
    <w:rsid w:val="00267A37"/>
    <w:rsid w:val="00273F95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27F9"/>
    <w:rsid w:val="002F2BAE"/>
    <w:rsid w:val="002F5B50"/>
    <w:rsid w:val="002F67BB"/>
    <w:rsid w:val="00300DE3"/>
    <w:rsid w:val="00311EAD"/>
    <w:rsid w:val="00314522"/>
    <w:rsid w:val="0031617E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61670"/>
    <w:rsid w:val="00371C2A"/>
    <w:rsid w:val="00377C34"/>
    <w:rsid w:val="00381494"/>
    <w:rsid w:val="00395F91"/>
    <w:rsid w:val="003A0C5A"/>
    <w:rsid w:val="003A30C7"/>
    <w:rsid w:val="003B3EDD"/>
    <w:rsid w:val="003C11FC"/>
    <w:rsid w:val="003C759E"/>
    <w:rsid w:val="003D05CD"/>
    <w:rsid w:val="003E0367"/>
    <w:rsid w:val="003E31FC"/>
    <w:rsid w:val="003F0422"/>
    <w:rsid w:val="003F09E2"/>
    <w:rsid w:val="003F2ECC"/>
    <w:rsid w:val="003F3C1E"/>
    <w:rsid w:val="00400A90"/>
    <w:rsid w:val="00406139"/>
    <w:rsid w:val="004112D3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3639F"/>
    <w:rsid w:val="004448D6"/>
    <w:rsid w:val="004516FF"/>
    <w:rsid w:val="00453DAA"/>
    <w:rsid w:val="00454726"/>
    <w:rsid w:val="0046415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D5FB1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511C8"/>
    <w:rsid w:val="00552578"/>
    <w:rsid w:val="0055605D"/>
    <w:rsid w:val="0055766B"/>
    <w:rsid w:val="00577E05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C73F1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17131"/>
    <w:rsid w:val="00621045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941A8"/>
    <w:rsid w:val="006954BC"/>
    <w:rsid w:val="006963F6"/>
    <w:rsid w:val="006A04C6"/>
    <w:rsid w:val="006B1183"/>
    <w:rsid w:val="006B1AEF"/>
    <w:rsid w:val="006B252C"/>
    <w:rsid w:val="006C0479"/>
    <w:rsid w:val="006C372A"/>
    <w:rsid w:val="006C3AD7"/>
    <w:rsid w:val="006C3B48"/>
    <w:rsid w:val="006C7644"/>
    <w:rsid w:val="006D33CD"/>
    <w:rsid w:val="006D5036"/>
    <w:rsid w:val="006D6ABA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1FCA"/>
    <w:rsid w:val="00745714"/>
    <w:rsid w:val="0076118C"/>
    <w:rsid w:val="00766B34"/>
    <w:rsid w:val="00766E73"/>
    <w:rsid w:val="007852DD"/>
    <w:rsid w:val="007A4371"/>
    <w:rsid w:val="007A6C01"/>
    <w:rsid w:val="007B315F"/>
    <w:rsid w:val="007C2634"/>
    <w:rsid w:val="007C2ECD"/>
    <w:rsid w:val="007C2F02"/>
    <w:rsid w:val="007E3CBF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0DAC"/>
    <w:rsid w:val="00854935"/>
    <w:rsid w:val="00855C84"/>
    <w:rsid w:val="00856690"/>
    <w:rsid w:val="00856AA7"/>
    <w:rsid w:val="00873C7A"/>
    <w:rsid w:val="00874696"/>
    <w:rsid w:val="00874E2D"/>
    <w:rsid w:val="0088491C"/>
    <w:rsid w:val="008860BE"/>
    <w:rsid w:val="008941BF"/>
    <w:rsid w:val="008948C0"/>
    <w:rsid w:val="00895A7E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C3472"/>
    <w:rsid w:val="009C38CB"/>
    <w:rsid w:val="009C40F9"/>
    <w:rsid w:val="009C6902"/>
    <w:rsid w:val="009C7CF2"/>
    <w:rsid w:val="009D25DA"/>
    <w:rsid w:val="009D314E"/>
    <w:rsid w:val="009D71C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474A0"/>
    <w:rsid w:val="00A60280"/>
    <w:rsid w:val="00A620B0"/>
    <w:rsid w:val="00A902CD"/>
    <w:rsid w:val="00A90814"/>
    <w:rsid w:val="00AA26D1"/>
    <w:rsid w:val="00AA629F"/>
    <w:rsid w:val="00AB7B81"/>
    <w:rsid w:val="00AC6A99"/>
    <w:rsid w:val="00AD0CDF"/>
    <w:rsid w:val="00AD3464"/>
    <w:rsid w:val="00AD44C0"/>
    <w:rsid w:val="00AE4296"/>
    <w:rsid w:val="00AF287B"/>
    <w:rsid w:val="00B03987"/>
    <w:rsid w:val="00B05F9D"/>
    <w:rsid w:val="00B11762"/>
    <w:rsid w:val="00B338B8"/>
    <w:rsid w:val="00B35619"/>
    <w:rsid w:val="00B36265"/>
    <w:rsid w:val="00B43686"/>
    <w:rsid w:val="00B5261E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E0381"/>
    <w:rsid w:val="00BE2D39"/>
    <w:rsid w:val="00BE3CCF"/>
    <w:rsid w:val="00BE4C5B"/>
    <w:rsid w:val="00BE691C"/>
    <w:rsid w:val="00C17B12"/>
    <w:rsid w:val="00C255A5"/>
    <w:rsid w:val="00C27095"/>
    <w:rsid w:val="00C3038E"/>
    <w:rsid w:val="00C3397D"/>
    <w:rsid w:val="00C403AC"/>
    <w:rsid w:val="00C407ED"/>
    <w:rsid w:val="00C408EE"/>
    <w:rsid w:val="00C538BE"/>
    <w:rsid w:val="00C55A06"/>
    <w:rsid w:val="00C55E80"/>
    <w:rsid w:val="00C673BE"/>
    <w:rsid w:val="00C82C12"/>
    <w:rsid w:val="00C8377D"/>
    <w:rsid w:val="00C84E8E"/>
    <w:rsid w:val="00C85321"/>
    <w:rsid w:val="00C94B4E"/>
    <w:rsid w:val="00C94D98"/>
    <w:rsid w:val="00C9621B"/>
    <w:rsid w:val="00C9641A"/>
    <w:rsid w:val="00CA1F9F"/>
    <w:rsid w:val="00CB4B39"/>
    <w:rsid w:val="00CC73FD"/>
    <w:rsid w:val="00CC74CE"/>
    <w:rsid w:val="00CD65D9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29F3"/>
    <w:rsid w:val="00D63969"/>
    <w:rsid w:val="00D6634E"/>
    <w:rsid w:val="00D71851"/>
    <w:rsid w:val="00D718E5"/>
    <w:rsid w:val="00D750BF"/>
    <w:rsid w:val="00D76E84"/>
    <w:rsid w:val="00D84587"/>
    <w:rsid w:val="00D90D80"/>
    <w:rsid w:val="00D95890"/>
    <w:rsid w:val="00DA494E"/>
    <w:rsid w:val="00DA7DDD"/>
    <w:rsid w:val="00DB119B"/>
    <w:rsid w:val="00DB4F2C"/>
    <w:rsid w:val="00DB5C2A"/>
    <w:rsid w:val="00DB739A"/>
    <w:rsid w:val="00DC432B"/>
    <w:rsid w:val="00DC7BF9"/>
    <w:rsid w:val="00DD5FCF"/>
    <w:rsid w:val="00DE3977"/>
    <w:rsid w:val="00DE4DDB"/>
    <w:rsid w:val="00DE70C0"/>
    <w:rsid w:val="00DF0006"/>
    <w:rsid w:val="00DF5950"/>
    <w:rsid w:val="00E10EC4"/>
    <w:rsid w:val="00E11197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863C5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3C14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92B4C"/>
    <w:rsid w:val="00FA0D40"/>
    <w:rsid w:val="00FA6320"/>
    <w:rsid w:val="00FB62D7"/>
    <w:rsid w:val="00FC3CDC"/>
    <w:rsid w:val="00FC3F51"/>
    <w:rsid w:val="00FC4437"/>
    <w:rsid w:val="00FC6DCD"/>
    <w:rsid w:val="00FD20DA"/>
    <w:rsid w:val="00FE0C51"/>
    <w:rsid w:val="00FE50FB"/>
    <w:rsid w:val="00FE58E1"/>
    <w:rsid w:val="00FF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47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0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19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64998-935F-4B5E-97A9-28522C87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36</cp:revision>
  <dcterms:created xsi:type="dcterms:W3CDTF">2026-08-13T11:25:00Z</dcterms:created>
  <dcterms:modified xsi:type="dcterms:W3CDTF">2026-09-03T15:44:00Z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